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微软雅黑" w:hAnsi="微软雅黑" w:cs="微软雅黑"/>
          <w:b/>
          <w:bCs w:val="0"/>
          <w:sz w:val="24"/>
          <w:szCs w:val="24"/>
          <w:lang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250190</wp:posOffset>
                </wp:positionV>
                <wp:extent cx="1809750" cy="635"/>
                <wp:effectExtent l="0" t="0" r="0" b="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76.05pt;margin-top:19.7pt;height:0.05pt;width:142.5pt;z-index:251662336;mso-width-relative:page;mso-height-relative:page;" filled="f" stroked="t" coordsize="21600,21600" o:gfxdata="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EPdWTW&#10;AAAACQEAAA8AAAAAAAAAAQAgAAAAIgAAAGRycy9kb3ducmV2LnhtbFBLAQIUABQAAAAIAIdO4kCd&#10;DNdq6QEAAN0DAAAOAAAAAAAAAAEAIAAAACU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cs="微软雅黑"/>
          <w:b/>
          <w:bCs w:val="0"/>
          <w:sz w:val="24"/>
          <w:szCs w:val="24"/>
          <w:lang w:eastAsia="zh-CN"/>
        </w:rPr>
        <w:t>承诺书编号：</w:t>
      </w:r>
    </w:p>
    <w:p>
      <w:pPr>
        <w:spacing w:line="360" w:lineRule="auto"/>
        <w:jc w:val="left"/>
        <w:rPr>
          <w:rFonts w:hint="eastAsia" w:ascii="微软雅黑" w:hAnsi="微软雅黑" w:cs="微软雅黑"/>
          <w:b/>
          <w:bCs w:val="0"/>
          <w:sz w:val="24"/>
          <w:szCs w:val="24"/>
          <w:lang w:eastAsia="zh-CN"/>
        </w:rPr>
      </w:pPr>
    </w:p>
    <w:p>
      <w:pPr>
        <w:spacing w:line="360" w:lineRule="auto"/>
        <w:jc w:val="distribute"/>
        <w:rPr>
          <w:rFonts w:hint="eastAsia" w:ascii="微软雅黑" w:hAnsi="微软雅黑" w:eastAsia="微软雅黑" w:cs="微软雅黑"/>
          <w:b/>
          <w:sz w:val="52"/>
          <w:szCs w:val="52"/>
        </w:rPr>
      </w:pPr>
      <w:r>
        <w:rPr>
          <w:rFonts w:hint="eastAsia" w:ascii="微软雅黑" w:hAnsi="微软雅黑" w:eastAsia="微软雅黑" w:cs="微软雅黑"/>
          <w:b/>
          <w:sz w:val="52"/>
          <w:szCs w:val="52"/>
        </w:rPr>
        <w:t>深圳市融资租赁行业高质量发展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center"/>
        <w:textAlignment w:val="auto"/>
        <w:rPr>
          <w:rFonts w:hint="eastAsia" w:ascii="微软雅黑" w:hAnsi="微软雅黑" w:eastAsia="微软雅黑" w:cs="微软雅黑"/>
          <w:b/>
          <w:sz w:val="52"/>
          <w:szCs w:val="52"/>
        </w:rPr>
      </w:pPr>
      <w:r>
        <w:rPr>
          <w:rFonts w:hint="eastAsia" w:ascii="微软雅黑" w:hAnsi="微软雅黑" w:eastAsia="微软雅黑" w:cs="微软雅黑"/>
          <w:b/>
          <w:sz w:val="52"/>
          <w:szCs w:val="52"/>
        </w:rPr>
        <w:t>自 律 公 约</w:t>
      </w:r>
    </w:p>
    <w:p>
      <w:pPr>
        <w:spacing w:line="360" w:lineRule="auto"/>
        <w:jc w:val="both"/>
        <w:rPr>
          <w:rFonts w:ascii="黑体" w:hAnsi="宋体" w:eastAsia="黑体"/>
          <w:b/>
          <w:sz w:val="52"/>
          <w:szCs w:val="5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8" w:lineRule="auto"/>
        <w:jc w:val="center"/>
        <w:textAlignment w:val="auto"/>
        <w:rPr>
          <w:rFonts w:ascii="黑体" w:hAnsi="宋体" w:eastAsia="黑体"/>
          <w:b/>
          <w:sz w:val="72"/>
          <w:szCs w:val="72"/>
        </w:rPr>
      </w:pPr>
      <w:r>
        <w:rPr>
          <w:rFonts w:hint="eastAsia" w:ascii="黑体" w:hAnsi="宋体" w:eastAsia="黑体"/>
          <w:b/>
          <w:sz w:val="72"/>
          <w:szCs w:val="72"/>
        </w:rPr>
        <w:t>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8" w:lineRule="auto"/>
        <w:jc w:val="center"/>
        <w:textAlignment w:val="auto"/>
        <w:rPr>
          <w:rFonts w:ascii="黑体" w:hAnsi="宋体" w:eastAsia="黑体"/>
          <w:b/>
          <w:sz w:val="72"/>
          <w:szCs w:val="72"/>
        </w:rPr>
      </w:pPr>
      <w:r>
        <w:rPr>
          <w:rFonts w:hint="eastAsia" w:ascii="黑体" w:hAnsi="宋体" w:eastAsia="黑体"/>
          <w:b/>
          <w:sz w:val="72"/>
          <w:szCs w:val="72"/>
        </w:rPr>
        <w:t>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8" w:lineRule="auto"/>
        <w:jc w:val="center"/>
        <w:textAlignment w:val="auto"/>
        <w:rPr>
          <w:rFonts w:hint="eastAsia" w:ascii="宋体" w:hAnsi="宋体"/>
          <w:sz w:val="44"/>
          <w:szCs w:val="44"/>
        </w:rPr>
      </w:pPr>
      <w:r>
        <w:rPr>
          <w:rFonts w:hint="eastAsia" w:ascii="黑体" w:hAnsi="宋体" w:eastAsia="黑体"/>
          <w:b/>
          <w:sz w:val="72"/>
          <w:szCs w:val="72"/>
        </w:rPr>
        <w:t>书</w:t>
      </w:r>
    </w:p>
    <w:p>
      <w:pPr>
        <w:jc w:val="both"/>
        <w:rPr>
          <w:rFonts w:hint="eastAsia" w:ascii="宋体" w:hAnsi="宋体"/>
          <w:sz w:val="44"/>
          <w:szCs w:val="44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365760</wp:posOffset>
                </wp:positionV>
                <wp:extent cx="2962275" cy="9525"/>
                <wp:effectExtent l="0" t="12700" r="9525" b="23495"/>
                <wp:wrapNone/>
                <wp:docPr id="1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2275" cy="952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margin-left:134.55pt;margin-top:28.8pt;height:0.75pt;width:233.25pt;z-index:251659264;mso-width-relative:page;mso-height-relative:page;" filled="f" stroked="t" coordsize="21600,21600" o:gfxdata="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pBII9YAAAAJAQAADwAAAAAAAAABACAAAAAiAAAAZHJzL2Rvd25yZXYueG1sUEsB&#10;AhQAFAAAAAgAh07iQCk1ruH3AQAA5wMAAA4AAAAAAAAAAQAgAAAAJQEAAGRycy9lMm9Eb2MueG1s&#10;UEsFBgAAAAAGAAYAWQEAAI4FAAAAAA==&#10;">
                <v:fill on="f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 xml:space="preserve">企业名称：******融资租赁有限公司（全称） </w:t>
      </w:r>
    </w:p>
    <w:p>
      <w:pPr>
        <w:jc w:val="center"/>
        <w:rPr>
          <w:rFonts w:hint="eastAsia" w:ascii="黑体" w:hAnsi="宋体" w:eastAsia="黑体"/>
          <w:b/>
          <w:sz w:val="40"/>
          <w:szCs w:val="4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</w:t>
      </w:r>
    </w:p>
    <w:p>
      <w:pPr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深圳市融资租赁行业协会制</w:t>
      </w:r>
    </w:p>
    <w:p>
      <w:pPr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  <w:sectPr>
          <w:headerReference r:id="rId7" w:type="first"/>
          <w:footerReference r:id="rId9" w:type="first"/>
          <w:headerReference r:id="rId5" w:type="default"/>
          <w:headerReference r:id="rId6" w:type="even"/>
          <w:footerReference r:id="rId8" w:type="even"/>
          <w:pgSz w:w="11906" w:h="16838"/>
          <w:pgMar w:top="1162" w:right="1558" w:bottom="1134" w:left="1797" w:header="851" w:footer="992" w:gutter="0"/>
          <w:pgNumType w:fmt="decimal" w:start="1"/>
          <w:cols w:space="0" w:num="1"/>
          <w:rtlGutter w:val="0"/>
          <w:docGrid w:type="lines" w:linePitch="312" w:charSpace="0"/>
        </w:sectPr>
      </w:pPr>
    </w:p>
    <w:p>
      <w:pPr>
        <w:jc w:val="center"/>
        <w:rPr>
          <w:rFonts w:hint="eastAsia" w:ascii="黑体" w:hAnsi="宋体" w:eastAsia="黑体"/>
          <w:b/>
          <w:bCs w:val="0"/>
          <w:sz w:val="48"/>
          <w:szCs w:val="48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 w:val="0"/>
          <w:sz w:val="48"/>
          <w:szCs w:val="48"/>
        </w:rPr>
        <w:t>承  诺  书</w:t>
      </w:r>
    </w:p>
    <w:p>
      <w:pPr>
        <w:spacing w:line="240" w:lineRule="auto"/>
        <w:jc w:val="center"/>
        <w:rPr>
          <w:rFonts w:ascii="黑体" w:hAnsi="宋体" w:eastAsia="黑体"/>
          <w:b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由</w:t>
      </w:r>
      <w:r>
        <w:rPr>
          <w:rFonts w:hint="eastAsia" w:ascii="宋体" w:hAnsi="宋体"/>
          <w:b/>
          <w:bCs/>
          <w:sz w:val="32"/>
          <w:szCs w:val="32"/>
        </w:rPr>
        <w:t>深圳市融资租赁行业协会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于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2021年7月6日</w:t>
      </w:r>
      <w:r>
        <w:rPr>
          <w:rFonts w:hint="eastAsia" w:ascii="宋体" w:hAnsi="宋体"/>
          <w:b/>
          <w:bCs/>
          <w:sz w:val="32"/>
          <w:szCs w:val="32"/>
        </w:rPr>
        <w:t>发布的《深圳市融资租赁行业高质量发展自律公约》（以下简称“自律公约”）本企业已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收</w:t>
      </w:r>
      <w:r>
        <w:rPr>
          <w:rFonts w:hint="eastAsia" w:ascii="宋体" w:hAnsi="宋体"/>
          <w:b/>
          <w:bCs/>
          <w:sz w:val="32"/>
          <w:szCs w:val="32"/>
        </w:rPr>
        <w:t>悉，并已对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照</w:t>
      </w:r>
      <w:r>
        <w:rPr>
          <w:rFonts w:hint="eastAsia" w:ascii="宋体" w:hAnsi="宋体"/>
          <w:b/>
          <w:bCs/>
          <w:sz w:val="32"/>
          <w:szCs w:val="32"/>
        </w:rPr>
        <w:t>其中各项内容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组织</w:t>
      </w:r>
      <w:r>
        <w:rPr>
          <w:rFonts w:hint="eastAsia" w:ascii="宋体" w:hAnsi="宋体"/>
          <w:b/>
          <w:bCs/>
          <w:sz w:val="32"/>
          <w:szCs w:val="32"/>
        </w:rPr>
        <w:t>了学习。</w:t>
      </w:r>
    </w:p>
    <w:p>
      <w:pPr>
        <w:spacing w:line="360" w:lineRule="auto"/>
        <w:ind w:firstLine="640" w:firstLineChars="200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本企业承诺，作为业内企业及《自律公约》的成员单位，我们将遵守《自律公约》之各项内容；以遵纪守法、诚信经营、平等互利、共同发展为原则开展业务；建立自律意识，自觉接受行业监管部门的管理及行业组织的业务指导；以融资租赁行业的法律法规为准绳，规范经营行为；不损害国家利益、社会公共利益、行业利益和客户利益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；</w:t>
      </w:r>
      <w:r>
        <w:rPr>
          <w:rFonts w:hint="eastAsia" w:ascii="宋体" w:hAnsi="宋体"/>
          <w:b/>
          <w:bCs/>
          <w:sz w:val="32"/>
          <w:szCs w:val="32"/>
        </w:rPr>
        <w:t>杜绝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从事违法违规的</w:t>
      </w:r>
      <w:r>
        <w:rPr>
          <w:rFonts w:hint="eastAsia" w:ascii="宋体" w:hAnsi="宋体"/>
          <w:b/>
          <w:bCs/>
          <w:sz w:val="32"/>
          <w:szCs w:val="32"/>
        </w:rPr>
        <w:t>业务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，自觉</w:t>
      </w:r>
      <w:r>
        <w:rPr>
          <w:rFonts w:hint="eastAsia" w:ascii="宋体" w:hAnsi="宋体"/>
          <w:b/>
          <w:bCs/>
          <w:sz w:val="32"/>
          <w:szCs w:val="32"/>
        </w:rPr>
        <w:t>承担企业在促进行业发展中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应有</w:t>
      </w:r>
      <w:r>
        <w:rPr>
          <w:rFonts w:hint="eastAsia" w:ascii="宋体" w:hAnsi="宋体"/>
          <w:b/>
          <w:bCs/>
          <w:sz w:val="32"/>
          <w:szCs w:val="32"/>
        </w:rPr>
        <w:t>的责任，履行维护行业自律管理的义务。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jc w:val="center"/>
        <w:rPr>
          <w:rFonts w:hint="eastAsia" w:eastAsia="微软雅黑"/>
          <w:lang w:val="en-US" w:eastAsia="zh-CN"/>
        </w:rPr>
      </w:pPr>
      <w:r>
        <w:rPr>
          <w:rFonts w:hint="eastAsia"/>
          <w:lang w:val="en-US" w:eastAsia="zh-CN"/>
        </w:rPr>
        <w:t>(</w:t>
      </w:r>
      <w:r>
        <w:rPr>
          <w:rFonts w:hint="eastAsia"/>
        </w:rPr>
        <w:t>以下无正文，签章页</w:t>
      </w:r>
      <w:r>
        <w:rPr>
          <w:rFonts w:hint="eastAsia"/>
          <w:lang w:val="en-US" w:eastAsia="zh-CN"/>
        </w:rPr>
        <w:t>)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企业名称：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u w:val="single"/>
          <w:lang w:val="en-US" w:eastAsia="zh-CN"/>
        </w:rPr>
        <w:t>*******融资租赁有限公司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u w:val="single"/>
        </w:rPr>
        <w:t xml:space="preserve">   （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u w:val="single"/>
        </w:rPr>
        <w:t>盖章）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  <w:u w:val="single"/>
        </w:rPr>
      </w:pPr>
    </w:p>
    <w:p>
      <w:pPr>
        <w:spacing w:line="360" w:lineRule="auto"/>
        <w:jc w:val="right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 xml:space="preserve">              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年       月       日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-207645</wp:posOffset>
                </wp:positionH>
                <wp:positionV relativeFrom="paragraph">
                  <wp:posOffset>337185</wp:posOffset>
                </wp:positionV>
                <wp:extent cx="5932805" cy="10795"/>
                <wp:effectExtent l="0" t="12700" r="10795" b="22225"/>
                <wp:wrapNone/>
                <wp:docPr id="2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2805" cy="1079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flip:y;margin-left:-16.35pt;margin-top:26.55pt;height:0.85pt;width:467.15pt;z-index:251661312;mso-width-relative:page;mso-height-relative:page;" filled="f" stroked="t" coordsize="21600,21600" o:gfxdata="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5KCCT2gAAAAkBAAAPAAAAAAAAAAEAIAAAACIAAABkcnMvZG93&#10;bnJldi54bWxQSwECFAAUAAAACACHTuJAPJB4nf4BAADyAwAADgAAAAAAAAABACAAAAApAQAAZHJz&#10;L2Uyb0RvYy54bWxQSwUGAAAAAAYABgBZAQAAmQUAAAAA&#10;">
                <v:fill on="f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备注：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</w:rPr>
        <w:t>深圳市融资租赁行业协会在我市监管部门的指导下，监督各企业执行</w:t>
      </w:r>
      <w:r>
        <w:rPr>
          <w:rFonts w:hint="eastAsia" w:ascii="宋体" w:hAnsi="宋体"/>
          <w:b/>
          <w:sz w:val="28"/>
          <w:szCs w:val="28"/>
          <w:lang w:eastAsia="zh-CN"/>
        </w:rPr>
        <w:t>《</w:t>
      </w:r>
      <w:r>
        <w:rPr>
          <w:rFonts w:hint="eastAsia" w:ascii="宋体" w:hAnsi="宋体"/>
          <w:b/>
          <w:sz w:val="28"/>
          <w:szCs w:val="28"/>
        </w:rPr>
        <w:t>自律公约</w:t>
      </w:r>
      <w:r>
        <w:rPr>
          <w:rFonts w:hint="eastAsia" w:ascii="宋体" w:hAnsi="宋体"/>
          <w:b/>
          <w:sz w:val="28"/>
          <w:szCs w:val="28"/>
          <w:lang w:eastAsia="zh-CN"/>
        </w:rPr>
        <w:t>》</w:t>
      </w:r>
      <w:r>
        <w:rPr>
          <w:rFonts w:hint="eastAsia" w:ascii="宋体" w:hAnsi="宋体"/>
          <w:b/>
          <w:sz w:val="28"/>
          <w:szCs w:val="28"/>
        </w:rPr>
        <w:t>的情况</w:t>
      </w:r>
      <w:r>
        <w:rPr>
          <w:rFonts w:hint="eastAsia" w:ascii="宋体" w:hAnsi="宋体"/>
          <w:b/>
          <w:sz w:val="28"/>
          <w:szCs w:val="28"/>
          <w:lang w:eastAsia="zh-CN"/>
        </w:rPr>
        <w:t>；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</w:rPr>
        <w:t>深圳市融资租赁行业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自律工作委员会负责对各企业执行自律公约情况进行监督、管理和考核。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3、</w:t>
      </w:r>
      <w:r>
        <w:rPr>
          <w:rFonts w:hint="eastAsia" w:ascii="宋体" w:hAnsi="宋体"/>
          <w:b/>
          <w:sz w:val="28"/>
          <w:szCs w:val="28"/>
          <w:lang w:eastAsia="zh-CN"/>
        </w:rPr>
        <w:t>《</w:t>
      </w:r>
      <w:r>
        <w:rPr>
          <w:rFonts w:hint="eastAsia" w:ascii="宋体" w:hAnsi="宋体"/>
          <w:b/>
          <w:sz w:val="28"/>
          <w:szCs w:val="28"/>
        </w:rPr>
        <w:t>承诺书</w:t>
      </w:r>
      <w:r>
        <w:rPr>
          <w:rFonts w:hint="eastAsia" w:ascii="宋体" w:hAnsi="宋体"/>
          <w:b/>
          <w:sz w:val="28"/>
          <w:szCs w:val="28"/>
          <w:lang w:eastAsia="zh-CN"/>
        </w:rPr>
        <w:t>》</w:t>
      </w:r>
      <w:r>
        <w:rPr>
          <w:rFonts w:hint="eastAsia" w:ascii="宋体" w:hAnsi="宋体"/>
          <w:b/>
          <w:sz w:val="28"/>
          <w:szCs w:val="28"/>
        </w:rPr>
        <w:t>用印（包括骑缝章）后有效；一式两份，送达</w:t>
      </w:r>
      <w:r>
        <w:rPr>
          <w:rFonts w:hint="eastAsia" w:ascii="宋体" w:hAnsi="宋体"/>
          <w:b/>
          <w:sz w:val="28"/>
          <w:szCs w:val="28"/>
          <w:lang w:eastAsia="zh-CN"/>
        </w:rPr>
        <w:t>至</w:t>
      </w:r>
      <w:r>
        <w:rPr>
          <w:rFonts w:hint="eastAsia" w:ascii="宋体" w:hAnsi="宋体"/>
          <w:b/>
          <w:sz w:val="28"/>
          <w:szCs w:val="28"/>
        </w:rPr>
        <w:t>深圳市融资租赁行业协会秘书处</w:t>
      </w:r>
      <w:r>
        <w:rPr>
          <w:rFonts w:hint="eastAsia" w:ascii="宋体" w:hAnsi="宋体"/>
          <w:b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微软雅黑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4、</w:t>
      </w:r>
      <w:r>
        <w:rPr>
          <w:rFonts w:hint="eastAsia" w:ascii="宋体" w:hAnsi="宋体"/>
          <w:b/>
          <w:sz w:val="28"/>
          <w:szCs w:val="28"/>
          <w:lang w:eastAsia="zh-CN"/>
        </w:rPr>
        <w:t>行业协会负责收集、统计企业出具的《承诺书》，并归档管理；对未出具《承诺书》的企业进行备案管理；管理情况根据需要定期向监管部门报送。</w:t>
      </w:r>
    </w:p>
    <w:sectPr>
      <w:footerReference r:id="rId10" w:type="default"/>
      <w:pgSz w:w="11906" w:h="16838"/>
      <w:pgMar w:top="1276" w:right="1558" w:bottom="1134" w:left="1797" w:header="851" w:footer="992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xw+Q/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0</wp:posOffset>
          </wp:positionH>
          <wp:positionV relativeFrom="margin">
            <wp:posOffset>3600450</wp:posOffset>
          </wp:positionV>
          <wp:extent cx="5274310" cy="1553210"/>
          <wp:effectExtent l="1637030" t="0" r="1648460" b="0"/>
          <wp:wrapNone/>
          <wp:docPr id="7" name="WordPictureWatermark54082" descr="c22e3d292bea55323333e1d120b76b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ordPictureWatermark54082" descr="c22e3d292bea55323333e1d120b76b4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155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152900" cy="1223010"/>
          <wp:effectExtent l="0" t="0" r="7620" b="11430"/>
          <wp:wrapNone/>
          <wp:docPr id="5" name="WordPictureWatermark92560152" descr="c22e3d292bea55323333e1d120b76b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92560152" descr="c22e3d292bea55323333e1d120b76b4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0" cy="1223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152900" cy="1223010"/>
          <wp:effectExtent l="0" t="0" r="7620" b="11430"/>
          <wp:wrapNone/>
          <wp:docPr id="4" name="WordPictureWatermark92560151" descr="c22e3d292bea55323333e1d120b76b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92560151" descr="c22e3d292bea55323333e1d120b76b4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0" cy="1223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7A7903"/>
    <w:multiLevelType w:val="singleLevel"/>
    <w:tmpl w:val="787A790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720"/>
  <w:characterSpacingControl w:val="doNotCompress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E066D"/>
    <w:rsid w:val="001B4968"/>
    <w:rsid w:val="00241F94"/>
    <w:rsid w:val="0030728F"/>
    <w:rsid w:val="00323B43"/>
    <w:rsid w:val="003D37D8"/>
    <w:rsid w:val="00426133"/>
    <w:rsid w:val="004358AB"/>
    <w:rsid w:val="004C3E89"/>
    <w:rsid w:val="007A56C3"/>
    <w:rsid w:val="008B7726"/>
    <w:rsid w:val="009315A6"/>
    <w:rsid w:val="00A01C56"/>
    <w:rsid w:val="00A3226E"/>
    <w:rsid w:val="00A66155"/>
    <w:rsid w:val="00AA2CFB"/>
    <w:rsid w:val="00BE3A22"/>
    <w:rsid w:val="00CE352E"/>
    <w:rsid w:val="00D31D50"/>
    <w:rsid w:val="12A2744A"/>
    <w:rsid w:val="25127CB8"/>
    <w:rsid w:val="267F092E"/>
    <w:rsid w:val="2C6A18C2"/>
    <w:rsid w:val="2D766C37"/>
    <w:rsid w:val="31C85F62"/>
    <w:rsid w:val="343D4D46"/>
    <w:rsid w:val="3D8337A5"/>
    <w:rsid w:val="3E5B2ED8"/>
    <w:rsid w:val="3F891247"/>
    <w:rsid w:val="44D17D91"/>
    <w:rsid w:val="4AF664C3"/>
    <w:rsid w:val="522352FD"/>
    <w:rsid w:val="55AE2EA7"/>
    <w:rsid w:val="5671120D"/>
    <w:rsid w:val="610F1115"/>
    <w:rsid w:val="6113189F"/>
    <w:rsid w:val="67000CE5"/>
    <w:rsid w:val="78A810EE"/>
    <w:rsid w:val="7A38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AA0370-6533-49CB-9325-E6F83637BF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102</Words>
  <Characters>585</Characters>
  <Lines>4</Lines>
  <Paragraphs>1</Paragraphs>
  <TotalTime>9</TotalTime>
  <ScaleCrop>false</ScaleCrop>
  <LinksUpToDate>false</LinksUpToDate>
  <CharactersWithSpaces>686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suyee</cp:lastModifiedBy>
  <cp:lastPrinted>2021-07-08T07:12:00Z</cp:lastPrinted>
  <dcterms:modified xsi:type="dcterms:W3CDTF">2021-07-13T02:27:41Z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D8B0BC514BE743E099659A6A34419E82</vt:lpwstr>
  </property>
</Properties>
</file>